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ab/>
        <w:t xml:space="preserve">Сотрудник КГ Тот, некогда готовившийся в навигаторы, недавно принял ментальную передачу от навигатора по имени Д’Мурр хайлайнера “Теразин” – судна класса “Доминик”, числящегося пропавшим. Уверен, что это не обман и не галлюцинация – хотя он и употребляет мираж.</w:t>
      </w:r>
    </w:p>
    <w:p w:rsidR="00000000" w:rsidDel="00000000" w:rsidP="00000000" w:rsidRDefault="00000000" w:rsidRPr="00000000" w14:paraId="00000002">
      <w:pPr>
        <w:ind w:firstLine="720"/>
        <w:rPr/>
      </w:pPr>
      <w:r w:rsidDel="00000000" w:rsidR="00000000" w:rsidRPr="00000000">
        <w:rPr>
          <w:rtl w:val="0"/>
        </w:rPr>
        <w:t xml:space="preserve">Тот успел сообщить следующее. Он не знает, где находится, на борту все живы, но голодают. Впереди есть пригодные для жизни миры. С ним что-то очень сильно не так, ещё раз провести через складку корабль он не может. Ощущает сильную тревогу. Он попытается совершить самоубийственный прыжок назад, но не испытывает ни малейшего оптимизма.</w:t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Прошло короткое время, и вдруг “Теразин” появилась в системе Канопуса у Арракиса. Одновременно с этим на поверхность упал грузовик “Верность солнцу”, в катастрофе погибло около 2 тыс. жителей Арракина.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Судно молчит. Скорее всего, никого живого на борту нет…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